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C3F" w:rsidRDefault="00FB2F9A" w:rsidP="00846C3F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FB2F9A">
        <w:rPr>
          <w:b/>
          <w:color w:val="FF0000"/>
          <w:sz w:val="40"/>
          <w:szCs w:val="40"/>
        </w:rPr>
        <w:t>DRAFT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proofErr w:type="gramStart"/>
      <w:r w:rsidR="009E6C20">
        <w:rPr>
          <w:b/>
          <w:sz w:val="28"/>
          <w:szCs w:val="28"/>
        </w:rPr>
        <w:t>The</w:t>
      </w:r>
      <w:proofErr w:type="gramEnd"/>
      <w:r w:rsidR="009E6C20">
        <w:rPr>
          <w:b/>
          <w:sz w:val="28"/>
          <w:szCs w:val="28"/>
        </w:rPr>
        <w:t xml:space="preserve"> </w:t>
      </w:r>
      <w:r w:rsidR="00614A33">
        <w:rPr>
          <w:b/>
          <w:sz w:val="28"/>
          <w:szCs w:val="28"/>
        </w:rPr>
        <w:t xml:space="preserve">Osborn Pavilion Named a “Best Nursing Home” </w:t>
      </w:r>
    </w:p>
    <w:p w:rsidR="00846C3F" w:rsidRDefault="00614A33" w:rsidP="00846C3F">
      <w:pPr>
        <w:spacing w:after="0" w:line="240" w:lineRule="auto"/>
        <w:jc w:val="center"/>
        <w:rPr>
          <w:b/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>by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U.S. News &amp; World Report</w:t>
      </w:r>
    </w:p>
    <w:p w:rsidR="00614A33" w:rsidRPr="00846C3F" w:rsidRDefault="00614A33" w:rsidP="00846C3F">
      <w:pPr>
        <w:spacing w:after="0" w:line="240" w:lineRule="auto"/>
        <w:jc w:val="center"/>
        <w:rPr>
          <w:b/>
          <w:i/>
          <w:sz w:val="24"/>
          <w:szCs w:val="24"/>
        </w:rPr>
      </w:pPr>
      <w:r w:rsidRPr="00846C3F">
        <w:rPr>
          <w:b/>
          <w:iCs/>
          <w:sz w:val="24"/>
          <w:szCs w:val="24"/>
        </w:rPr>
        <w:t xml:space="preserve">-Recognized for both </w:t>
      </w:r>
      <w:r w:rsidRPr="00846C3F">
        <w:rPr>
          <w:b/>
          <w:sz w:val="24"/>
          <w:szCs w:val="24"/>
        </w:rPr>
        <w:t>Short-Term Rehabilitation and Long-Term Care-</w:t>
      </w:r>
    </w:p>
    <w:p w:rsidR="00BF3D70" w:rsidRDefault="00BF3D70" w:rsidP="00614A33">
      <w:pPr>
        <w:spacing w:after="0" w:line="240" w:lineRule="auto"/>
        <w:rPr>
          <w:b/>
          <w:sz w:val="28"/>
          <w:szCs w:val="28"/>
        </w:rPr>
      </w:pPr>
    </w:p>
    <w:p w:rsidR="00614A33" w:rsidRDefault="00614A33" w:rsidP="00614A3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Rye, NY, November 29, 2021 </w:t>
      </w: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 xml:space="preserve">The Osborn Pavilion in Rye has been recognized as a “Best Nursing Home” for 2021-22 by </w:t>
      </w:r>
      <w:r>
        <w:rPr>
          <w:i/>
          <w:sz w:val="28"/>
          <w:szCs w:val="28"/>
        </w:rPr>
        <w:t>U.S. News &amp; World Report</w:t>
      </w:r>
      <w:r w:rsidR="009E6C20">
        <w:rPr>
          <w:sz w:val="28"/>
          <w:szCs w:val="28"/>
        </w:rPr>
        <w:t xml:space="preserve"> and it </w:t>
      </w:r>
      <w:r>
        <w:rPr>
          <w:sz w:val="28"/>
          <w:szCs w:val="28"/>
        </w:rPr>
        <w:t xml:space="preserve">is one of only two skilled nursing facilities in Westchester County to achieve the </w:t>
      </w:r>
      <w:r w:rsidR="009E6C20">
        <w:rPr>
          <w:sz w:val="28"/>
          <w:szCs w:val="28"/>
        </w:rPr>
        <w:t>prestigious</w:t>
      </w:r>
      <w:r>
        <w:rPr>
          <w:sz w:val="28"/>
          <w:szCs w:val="28"/>
        </w:rPr>
        <w:t xml:space="preserve"> designation</w:t>
      </w:r>
      <w:r w:rsidR="00FA157C">
        <w:rPr>
          <w:sz w:val="28"/>
          <w:szCs w:val="28"/>
        </w:rPr>
        <w:t xml:space="preserve"> this year.</w:t>
      </w:r>
      <w:r>
        <w:rPr>
          <w:sz w:val="28"/>
          <w:szCs w:val="28"/>
        </w:rPr>
        <w:t xml:space="preserve"> </w:t>
      </w:r>
      <w:r w:rsidR="00D02E4A">
        <w:rPr>
          <w:sz w:val="28"/>
          <w:szCs w:val="28"/>
        </w:rPr>
        <w:t xml:space="preserve">For the past </w:t>
      </w:r>
      <w:r w:rsidR="00BF3D70">
        <w:rPr>
          <w:sz w:val="28"/>
          <w:szCs w:val="28"/>
        </w:rPr>
        <w:t>several</w:t>
      </w:r>
      <w:r w:rsidR="00D02E4A">
        <w:rPr>
          <w:sz w:val="28"/>
          <w:szCs w:val="28"/>
        </w:rPr>
        <w:t xml:space="preserve"> years, The Osborn Pavilion has been </w:t>
      </w:r>
      <w:r>
        <w:rPr>
          <w:sz w:val="28"/>
          <w:szCs w:val="28"/>
        </w:rPr>
        <w:t>rated as one of the top nursing homes in Westchester County</w:t>
      </w:r>
      <w:r w:rsidR="00BF3D70">
        <w:rPr>
          <w:sz w:val="28"/>
          <w:szCs w:val="28"/>
        </w:rPr>
        <w:t>.</w:t>
      </w:r>
    </w:p>
    <w:p w:rsidR="00614A33" w:rsidRDefault="00614A33" w:rsidP="00614A33">
      <w:pPr>
        <w:spacing w:after="0" w:line="240" w:lineRule="auto"/>
        <w:rPr>
          <w:sz w:val="28"/>
          <w:szCs w:val="28"/>
        </w:rPr>
      </w:pPr>
    </w:p>
    <w:p w:rsidR="00614A33" w:rsidRDefault="00614A33" w:rsidP="00614A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“Best Nursing Home” status </w:t>
      </w:r>
      <w:r w:rsidR="00D02E4A">
        <w:rPr>
          <w:sz w:val="28"/>
          <w:szCs w:val="28"/>
        </w:rPr>
        <w:t xml:space="preserve">is </w:t>
      </w:r>
      <w:r>
        <w:rPr>
          <w:sz w:val="28"/>
          <w:szCs w:val="28"/>
        </w:rPr>
        <w:t xml:space="preserve">attained by achieving </w:t>
      </w:r>
      <w:r w:rsidR="00D02E4A">
        <w:rPr>
          <w:sz w:val="28"/>
          <w:szCs w:val="28"/>
        </w:rPr>
        <w:t xml:space="preserve">the top </w:t>
      </w:r>
      <w:r>
        <w:rPr>
          <w:sz w:val="28"/>
          <w:szCs w:val="28"/>
        </w:rPr>
        <w:t xml:space="preserve">rating of “High Performing” for both </w:t>
      </w:r>
      <w:bookmarkStart w:id="1" w:name="_Hlk88485215"/>
      <w:r>
        <w:rPr>
          <w:sz w:val="28"/>
          <w:szCs w:val="28"/>
        </w:rPr>
        <w:t>Short-Term Rehabilitation and Long-Term Care</w:t>
      </w:r>
      <w:bookmarkEnd w:id="1"/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U.S. News</w:t>
      </w:r>
      <w:r>
        <w:rPr>
          <w:sz w:val="28"/>
          <w:szCs w:val="28"/>
        </w:rPr>
        <w:t xml:space="preserve"> gives the </w:t>
      </w:r>
      <w:r w:rsidR="00F07CFA">
        <w:rPr>
          <w:sz w:val="28"/>
          <w:szCs w:val="28"/>
        </w:rPr>
        <w:t xml:space="preserve">premier </w:t>
      </w:r>
      <w:r>
        <w:rPr>
          <w:sz w:val="28"/>
          <w:szCs w:val="28"/>
        </w:rPr>
        <w:t xml:space="preserve">designation of “Best Nursing Home” only to those organizations that </w:t>
      </w:r>
      <w:r w:rsidR="00F07CFA">
        <w:rPr>
          <w:sz w:val="28"/>
          <w:szCs w:val="28"/>
        </w:rPr>
        <w:t xml:space="preserve">meet or exceed </w:t>
      </w:r>
      <w:r>
        <w:rPr>
          <w:sz w:val="28"/>
          <w:szCs w:val="28"/>
        </w:rPr>
        <w:t>its assessment of key services and consistent performance in quality measures.</w:t>
      </w:r>
    </w:p>
    <w:p w:rsidR="00614A33" w:rsidRDefault="00614A33" w:rsidP="00614A33">
      <w:pPr>
        <w:spacing w:after="0" w:line="240" w:lineRule="auto"/>
        <w:rPr>
          <w:sz w:val="28"/>
          <w:szCs w:val="28"/>
        </w:rPr>
      </w:pPr>
    </w:p>
    <w:p w:rsidR="00614A33" w:rsidRDefault="00614A33" w:rsidP="00614A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According to Matthew G. Anderson, President and CEO of The Osborn, “We are proud t</w:t>
      </w:r>
      <w:r w:rsidR="00A60AFC">
        <w:rPr>
          <w:sz w:val="28"/>
          <w:szCs w:val="28"/>
        </w:rPr>
        <w:t>hat The Osborn Pavilion has</w:t>
      </w:r>
      <w:r>
        <w:rPr>
          <w:sz w:val="28"/>
          <w:szCs w:val="28"/>
        </w:rPr>
        <w:t xml:space="preserve"> once again </w:t>
      </w:r>
      <w:r w:rsidR="00A60AFC">
        <w:rPr>
          <w:sz w:val="28"/>
          <w:szCs w:val="28"/>
        </w:rPr>
        <w:t xml:space="preserve">been </w:t>
      </w:r>
      <w:r>
        <w:rPr>
          <w:sz w:val="28"/>
          <w:szCs w:val="28"/>
        </w:rPr>
        <w:t xml:space="preserve">ranked by </w:t>
      </w:r>
      <w:r>
        <w:rPr>
          <w:i/>
          <w:iCs/>
          <w:sz w:val="28"/>
          <w:szCs w:val="28"/>
        </w:rPr>
        <w:t>U.S. News &amp; World Report</w:t>
      </w:r>
      <w:r>
        <w:rPr>
          <w:sz w:val="28"/>
          <w:szCs w:val="28"/>
        </w:rPr>
        <w:t xml:space="preserve"> as one of the top nursing homes in Westchester County and New York State. This designation reflects </w:t>
      </w:r>
      <w:r w:rsidR="00A60AFC">
        <w:rPr>
          <w:sz w:val="28"/>
          <w:szCs w:val="28"/>
        </w:rPr>
        <w:t xml:space="preserve">our staff’s </w:t>
      </w:r>
      <w:r>
        <w:rPr>
          <w:sz w:val="28"/>
          <w:szCs w:val="28"/>
        </w:rPr>
        <w:t xml:space="preserve">outstanding dedication to delivering the highest quality services </w:t>
      </w:r>
      <w:r w:rsidR="00A60AFC">
        <w:rPr>
          <w:sz w:val="28"/>
          <w:szCs w:val="28"/>
        </w:rPr>
        <w:t>to our residents</w:t>
      </w:r>
      <w:r>
        <w:rPr>
          <w:sz w:val="28"/>
          <w:szCs w:val="28"/>
        </w:rPr>
        <w:t xml:space="preserve"> in skilled nursing</w:t>
      </w:r>
      <w:r w:rsidR="00A60AFC">
        <w:rPr>
          <w:sz w:val="28"/>
          <w:szCs w:val="28"/>
        </w:rPr>
        <w:t>,</w:t>
      </w:r>
      <w:r>
        <w:rPr>
          <w:sz w:val="28"/>
          <w:szCs w:val="28"/>
        </w:rPr>
        <w:t xml:space="preserve"> as well as throughout our entire continuum of care</w:t>
      </w:r>
      <w:r w:rsidR="00A60AFC">
        <w:rPr>
          <w:sz w:val="28"/>
          <w:szCs w:val="28"/>
        </w:rPr>
        <w:t xml:space="preserve"> on campus and home care services off campus</w:t>
      </w:r>
      <w:r>
        <w:rPr>
          <w:sz w:val="28"/>
          <w:szCs w:val="28"/>
        </w:rPr>
        <w:t>.</w:t>
      </w:r>
      <w:r w:rsidR="002F1D49">
        <w:rPr>
          <w:sz w:val="28"/>
          <w:szCs w:val="28"/>
        </w:rPr>
        <w:t>”</w:t>
      </w:r>
    </w:p>
    <w:p w:rsidR="00614A33" w:rsidRDefault="00614A33" w:rsidP="00614A33">
      <w:pPr>
        <w:spacing w:after="0" w:line="240" w:lineRule="auto"/>
        <w:rPr>
          <w:sz w:val="28"/>
          <w:szCs w:val="28"/>
        </w:rPr>
      </w:pPr>
    </w:p>
    <w:p w:rsidR="00614A33" w:rsidRDefault="00614A33" w:rsidP="00614A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Established in 2009, the </w:t>
      </w:r>
      <w:r>
        <w:rPr>
          <w:i/>
          <w:sz w:val="28"/>
          <w:szCs w:val="28"/>
        </w:rPr>
        <w:t>U.S. News</w:t>
      </w:r>
      <w:r>
        <w:rPr>
          <w:sz w:val="28"/>
          <w:szCs w:val="28"/>
        </w:rPr>
        <w:t xml:space="preserve"> </w:t>
      </w:r>
      <w:hyperlink r:id="rId4" w:history="1">
        <w:r>
          <w:rPr>
            <w:rStyle w:val="Hyperlink"/>
            <w:sz w:val="28"/>
            <w:szCs w:val="28"/>
          </w:rPr>
          <w:t>Best Nursing Homes</w:t>
        </w:r>
      </w:hyperlink>
      <w:r>
        <w:rPr>
          <w:sz w:val="28"/>
          <w:szCs w:val="28"/>
        </w:rPr>
        <w:t xml:space="preserve"> rating and profile offers comprehensive information about care, safety, health inspections, staffing, and more for nearly all of the nation’s 15,000-plus nursing homes. The Best Nursing Home</w:t>
      </w:r>
      <w:r w:rsidR="00A60AFC">
        <w:rPr>
          <w:sz w:val="28"/>
          <w:szCs w:val="28"/>
        </w:rPr>
        <w:t>s</w:t>
      </w:r>
      <w:r>
        <w:rPr>
          <w:sz w:val="28"/>
          <w:szCs w:val="28"/>
        </w:rPr>
        <w:t xml:space="preserve"> ratings reflect</w:t>
      </w:r>
      <w:r w:rsidR="00BF3D70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U.S. News </w:t>
      </w:r>
      <w:r>
        <w:rPr>
          <w:sz w:val="28"/>
          <w:szCs w:val="28"/>
        </w:rPr>
        <w:t xml:space="preserve">exclusive analysis of publicly available data using a methodology that evaluates factors that it has determined most greatly </w:t>
      </w:r>
      <w:r w:rsidR="004B7DEE">
        <w:rPr>
          <w:sz w:val="28"/>
          <w:szCs w:val="28"/>
        </w:rPr>
        <w:t xml:space="preserve">affect </w:t>
      </w:r>
      <w:r>
        <w:rPr>
          <w:sz w:val="28"/>
          <w:szCs w:val="28"/>
        </w:rPr>
        <w:t>patient and resident care, safety</w:t>
      </w:r>
      <w:r w:rsidR="004B7DEE">
        <w:rPr>
          <w:sz w:val="28"/>
          <w:szCs w:val="28"/>
        </w:rPr>
        <w:t>,</w:t>
      </w:r>
      <w:r>
        <w:rPr>
          <w:sz w:val="28"/>
          <w:szCs w:val="28"/>
        </w:rPr>
        <w:t xml:space="preserve"> and outcomes. </w:t>
      </w:r>
    </w:p>
    <w:p w:rsidR="00614A33" w:rsidRDefault="00614A33" w:rsidP="00614A33">
      <w:pPr>
        <w:spacing w:after="0" w:line="240" w:lineRule="auto"/>
        <w:rPr>
          <w:sz w:val="28"/>
          <w:szCs w:val="28"/>
        </w:rPr>
      </w:pPr>
    </w:p>
    <w:p w:rsidR="00FB2F9A" w:rsidRDefault="00614A33" w:rsidP="00614A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Best Nursing Home</w:t>
      </w:r>
      <w:r w:rsidR="004B7DEE">
        <w:rPr>
          <w:sz w:val="28"/>
          <w:szCs w:val="28"/>
        </w:rPr>
        <w:t>s</w:t>
      </w:r>
      <w:r>
        <w:rPr>
          <w:sz w:val="28"/>
          <w:szCs w:val="28"/>
        </w:rPr>
        <w:t xml:space="preserve"> finder features ratings on both long-term and short-term care. The Short-Term Rehabilitation rating is based on</w:t>
      </w:r>
      <w:r w:rsidR="00846C3F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U.S. News</w:t>
      </w:r>
      <w:r>
        <w:rPr>
          <w:sz w:val="28"/>
          <w:szCs w:val="28"/>
        </w:rPr>
        <w:t xml:space="preserve"> assessment of 10 quality measures</w:t>
      </w:r>
      <w:r w:rsidR="00313A7B">
        <w:rPr>
          <w:sz w:val="28"/>
          <w:szCs w:val="28"/>
        </w:rPr>
        <w:t>, including</w:t>
      </w:r>
      <w:r>
        <w:rPr>
          <w:sz w:val="28"/>
          <w:szCs w:val="28"/>
        </w:rPr>
        <w:t xml:space="preserve"> staffing, medical outcomes, resident complaints</w:t>
      </w:r>
      <w:r w:rsidR="00313A7B">
        <w:rPr>
          <w:sz w:val="28"/>
          <w:szCs w:val="28"/>
        </w:rPr>
        <w:t>,</w:t>
      </w:r>
      <w:r>
        <w:rPr>
          <w:sz w:val="28"/>
          <w:szCs w:val="28"/>
        </w:rPr>
        <w:t xml:space="preserve"> and processes of care. </w:t>
      </w:r>
    </w:p>
    <w:p w:rsidR="00FB2F9A" w:rsidRDefault="00FB2F9A" w:rsidP="00614A33">
      <w:pPr>
        <w:spacing w:after="0" w:line="240" w:lineRule="auto"/>
        <w:rPr>
          <w:sz w:val="28"/>
          <w:szCs w:val="28"/>
        </w:rPr>
      </w:pPr>
    </w:p>
    <w:p w:rsidR="00614A33" w:rsidRDefault="00614A33" w:rsidP="00614A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Long-Term Care rating is based </w:t>
      </w:r>
      <w:r w:rsidR="00BF3D70">
        <w:rPr>
          <w:sz w:val="28"/>
          <w:szCs w:val="28"/>
        </w:rPr>
        <w:t xml:space="preserve">on the </w:t>
      </w:r>
      <w:r w:rsidRPr="00BF3D70">
        <w:rPr>
          <w:i/>
          <w:sz w:val="28"/>
          <w:szCs w:val="28"/>
        </w:rPr>
        <w:t>U.S. News</w:t>
      </w:r>
      <w:r>
        <w:rPr>
          <w:sz w:val="28"/>
          <w:szCs w:val="28"/>
        </w:rPr>
        <w:t xml:space="preserve"> assessment of nine quality measures</w:t>
      </w:r>
      <w:r w:rsidR="00313A7B">
        <w:rPr>
          <w:sz w:val="28"/>
          <w:szCs w:val="28"/>
        </w:rPr>
        <w:t>, including</w:t>
      </w:r>
      <w:r>
        <w:rPr>
          <w:sz w:val="28"/>
          <w:szCs w:val="28"/>
        </w:rPr>
        <w:t xml:space="preserve"> staffing, medical outcomes, resident complaints</w:t>
      </w:r>
      <w:r w:rsidR="00313A7B">
        <w:rPr>
          <w:sz w:val="28"/>
          <w:szCs w:val="28"/>
        </w:rPr>
        <w:t xml:space="preserve">, </w:t>
      </w:r>
      <w:r>
        <w:rPr>
          <w:sz w:val="28"/>
          <w:szCs w:val="28"/>
        </w:rPr>
        <w:t>and processes of care</w:t>
      </w:r>
      <w:r w:rsidR="00313A7B">
        <w:rPr>
          <w:sz w:val="28"/>
          <w:szCs w:val="28"/>
        </w:rPr>
        <w:t>,</w:t>
      </w:r>
      <w:r>
        <w:rPr>
          <w:sz w:val="28"/>
          <w:szCs w:val="28"/>
        </w:rPr>
        <w:t xml:space="preserve"> such as vaccinations and appropriate use of some medications.</w:t>
      </w:r>
    </w:p>
    <w:p w:rsidR="00614A33" w:rsidRDefault="00614A33" w:rsidP="00614A33">
      <w:pPr>
        <w:spacing w:after="0" w:line="240" w:lineRule="auto"/>
        <w:rPr>
          <w:sz w:val="28"/>
          <w:szCs w:val="28"/>
        </w:rPr>
      </w:pPr>
    </w:p>
    <w:p w:rsidR="00614A33" w:rsidRDefault="00614A33" w:rsidP="00614A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Osborn is a private, non-profit continuum of care community which offers Independent Living</w:t>
      </w:r>
      <w:r w:rsidR="00313A7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Assisted Living, </w:t>
      </w:r>
      <w:r w:rsidR="00313A7B">
        <w:rPr>
          <w:sz w:val="28"/>
          <w:szCs w:val="28"/>
        </w:rPr>
        <w:t xml:space="preserve">and </w:t>
      </w:r>
      <w:r>
        <w:rPr>
          <w:sz w:val="28"/>
          <w:szCs w:val="28"/>
        </w:rPr>
        <w:t>Memory Care, in addition to The Osborn Pavilion nursing home</w:t>
      </w:r>
      <w:r w:rsidR="00313A7B">
        <w:rPr>
          <w:sz w:val="28"/>
          <w:szCs w:val="28"/>
        </w:rPr>
        <w:t>, which offers long-term care as well as in-patient and outpatient short-term rehabilitation</w:t>
      </w:r>
      <w:r>
        <w:rPr>
          <w:sz w:val="28"/>
          <w:szCs w:val="28"/>
        </w:rPr>
        <w:t>.</w:t>
      </w:r>
      <w:r w:rsidR="00313A7B">
        <w:rPr>
          <w:sz w:val="28"/>
          <w:szCs w:val="28"/>
        </w:rPr>
        <w:t xml:space="preserve"> Osborn Home Care offers home care services to residents of Westchester and Fairfield Counties in their own homes.</w:t>
      </w:r>
    </w:p>
    <w:p w:rsidR="00614A33" w:rsidRDefault="00614A33" w:rsidP="00614A33">
      <w:pPr>
        <w:spacing w:after="0" w:line="240" w:lineRule="auto"/>
        <w:rPr>
          <w:sz w:val="28"/>
          <w:szCs w:val="28"/>
        </w:rPr>
      </w:pPr>
    </w:p>
    <w:p w:rsidR="00614A33" w:rsidRDefault="00614A33" w:rsidP="00614A3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About The Osborn</w:t>
      </w:r>
    </w:p>
    <w:p w:rsidR="00614A33" w:rsidRDefault="00614A33" w:rsidP="00BF3D70">
      <w:pPr>
        <w:spacing w:after="0" w:line="240" w:lineRule="auto"/>
        <w:rPr>
          <w:sz w:val="28"/>
          <w:szCs w:val="28"/>
        </w:rPr>
      </w:pPr>
      <w:bookmarkStart w:id="2" w:name="_Hlk88485631"/>
      <w:r>
        <w:rPr>
          <w:sz w:val="28"/>
          <w:szCs w:val="28"/>
        </w:rPr>
        <w:t xml:space="preserve">The Osborn is a private, non-profit continuum of care community which is accredited by CARF and has a Fitch A- rating. The Osborn offers residents choices for both lifestyle and healthcare services that are carefully matched to their individual needs and interests. The Osborn offers a selection of beautiful residences in Independent Living and Assisted Living, including Memory Care. For those needing additional care, The Osborn Pavilion, a 5-star licensed facility, provides long-term skilled nursing care, as well as short-term inpatient and outpatient rehabilitation. </w:t>
      </w:r>
      <w:bookmarkEnd w:id="2"/>
      <w:r w:rsidR="00313A7B">
        <w:rPr>
          <w:sz w:val="28"/>
          <w:szCs w:val="28"/>
        </w:rPr>
        <w:t xml:space="preserve">Osborn Home Care offers home care services to residents of Westchester and Fairfield Counties in their own homes. </w:t>
      </w:r>
      <w:r>
        <w:rPr>
          <w:sz w:val="28"/>
          <w:szCs w:val="28"/>
        </w:rPr>
        <w:t xml:space="preserve">To learn about any of The Osborn’s programs and services, please visit our website at </w:t>
      </w:r>
      <w:hyperlink r:id="rId5" w:history="1">
        <w:r>
          <w:rPr>
            <w:rStyle w:val="Hyperlink"/>
            <w:sz w:val="28"/>
            <w:szCs w:val="28"/>
          </w:rPr>
          <w:t>www.theosborn.org</w:t>
        </w:r>
      </w:hyperlink>
      <w:r>
        <w:rPr>
          <w:sz w:val="28"/>
          <w:szCs w:val="28"/>
        </w:rPr>
        <w:t xml:space="preserve"> or call (888) 9-OSBORN.</w:t>
      </w:r>
    </w:p>
    <w:p w:rsidR="00991121" w:rsidRDefault="00991121"/>
    <w:sectPr w:rsidR="00991121" w:rsidSect="00AF4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4A33"/>
    <w:rsid w:val="001452B9"/>
    <w:rsid w:val="002F1D49"/>
    <w:rsid w:val="00313A7B"/>
    <w:rsid w:val="004B7DEE"/>
    <w:rsid w:val="00614A33"/>
    <w:rsid w:val="00846C3F"/>
    <w:rsid w:val="009165F1"/>
    <w:rsid w:val="00921F58"/>
    <w:rsid w:val="00991121"/>
    <w:rsid w:val="009E6C20"/>
    <w:rsid w:val="00A60AFC"/>
    <w:rsid w:val="00AB3B62"/>
    <w:rsid w:val="00AF40ED"/>
    <w:rsid w:val="00B17A88"/>
    <w:rsid w:val="00BF3D70"/>
    <w:rsid w:val="00CE5A95"/>
    <w:rsid w:val="00D02E4A"/>
    <w:rsid w:val="00DB4345"/>
    <w:rsid w:val="00E95A8E"/>
    <w:rsid w:val="00F07CFA"/>
    <w:rsid w:val="00FA157C"/>
    <w:rsid w:val="00FB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E0155C-FCAF-4E10-A7B9-110E504A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A3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4A3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2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E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E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E4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B7DE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F3D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4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osborn.org" TargetMode="External"/><Relationship Id="rId4" Type="http://schemas.openxmlformats.org/officeDocument/2006/relationships/hyperlink" Target="https://health.usnews.com/best-nursing-ho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Sgaglio</dc:creator>
  <cp:lastModifiedBy>Deborah Garvin</cp:lastModifiedBy>
  <cp:revision>2</cp:revision>
  <dcterms:created xsi:type="dcterms:W3CDTF">2021-11-29T15:23:00Z</dcterms:created>
  <dcterms:modified xsi:type="dcterms:W3CDTF">2021-11-29T15:23:00Z</dcterms:modified>
</cp:coreProperties>
</file>